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C8E" w:rsidRDefault="00B718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Приложение № 1 </w:t>
      </w:r>
    </w:p>
    <w:p w:rsidR="00353C8E" w:rsidRDefault="00B718E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к Договору № ___</w:t>
      </w:r>
      <w:r w:rsidR="00C7174B">
        <w:rPr>
          <w:rFonts w:ascii="Times New Roman" w:eastAsia="Times New Roman" w:hAnsi="Times New Roman" w:cs="Times New Roman"/>
          <w:sz w:val="18"/>
        </w:rPr>
        <w:t>______________</w:t>
      </w:r>
    </w:p>
    <w:p w:rsidR="00353C8E" w:rsidRDefault="00B718E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от «___» __________ 2015 г.</w:t>
      </w:r>
    </w:p>
    <w:p w:rsidR="00353C8E" w:rsidRDefault="00353C8E">
      <w:pPr>
        <w:suppressAutoHyphens/>
        <w:ind w:right="-1"/>
        <w:jc w:val="right"/>
        <w:rPr>
          <w:rFonts w:ascii="Times New Roman" w:eastAsia="Times New Roman" w:hAnsi="Times New Roman" w:cs="Times New Roman"/>
          <w:sz w:val="18"/>
        </w:rPr>
      </w:pPr>
    </w:p>
    <w:p w:rsidR="00353C8E" w:rsidRDefault="00353C8E">
      <w:pPr>
        <w:rPr>
          <w:rFonts w:ascii="Calibri" w:eastAsia="Calibri" w:hAnsi="Calibri" w:cs="Calibri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7"/>
        <w:gridCol w:w="5565"/>
        <w:gridCol w:w="1437"/>
        <w:gridCol w:w="1512"/>
      </w:tblGrid>
      <w:tr w:rsidR="00353C8E">
        <w:trPr>
          <w:trHeight w:val="390"/>
        </w:trPr>
        <w:tc>
          <w:tcPr>
            <w:tcW w:w="10465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Состав объекта</w:t>
            </w:r>
          </w:p>
        </w:tc>
      </w:tr>
      <w:tr w:rsidR="00353C8E">
        <w:trPr>
          <w:trHeight w:val="330"/>
        </w:trPr>
        <w:tc>
          <w:tcPr>
            <w:tcW w:w="10465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14E7" w:rsidRDefault="00B718E6" w:rsidP="00891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комплекс инжен</w:t>
            </w:r>
            <w:r w:rsidR="008914E7">
              <w:rPr>
                <w:rFonts w:ascii="Times New Roman" w:eastAsia="Times New Roman" w:hAnsi="Times New Roman" w:cs="Times New Roman"/>
                <w:color w:val="000000"/>
                <w:sz w:val="28"/>
              </w:rPr>
              <w:t>ерно-технических средств охраны (ИТСО)</w:t>
            </w:r>
            <w:r w:rsidR="0010420B">
              <w:rPr>
                <w:rFonts w:ascii="Times New Roman" w:eastAsia="Times New Roman" w:hAnsi="Times New Roman" w:cs="Times New Roman"/>
                <w:color w:val="000000"/>
                <w:sz w:val="28"/>
              </w:rPr>
              <w:t>,</w:t>
            </w:r>
            <w:r w:rsidR="00B40D2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ДГУ,</w:t>
            </w:r>
            <w:r w:rsidR="001042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353C8E" w:rsidRDefault="00B718E6" w:rsidP="00891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(в том числе демонтированное оборудование)</w:t>
            </w:r>
          </w:p>
        </w:tc>
      </w:tr>
      <w:tr w:rsidR="00353C8E">
        <w:trPr>
          <w:trHeight w:val="300"/>
        </w:trPr>
        <w:tc>
          <w:tcPr>
            <w:tcW w:w="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353C8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353C8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353C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353C8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53C8E">
        <w:trPr>
          <w:trHeight w:val="63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Ед. измерения 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1.</w:t>
            </w:r>
          </w:p>
        </w:tc>
        <w:tc>
          <w:tcPr>
            <w:tcW w:w="9599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Временное заграждение с ИТСО и освещением</w:t>
            </w:r>
          </w:p>
        </w:tc>
      </w:tr>
      <w:tr w:rsidR="00353C8E">
        <w:trPr>
          <w:trHeight w:val="630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 телевизионного наблюдения (коммутатор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Jet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Net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, сетевой охранный контроллер с блоком питания АС-08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)</w:t>
            </w:r>
            <w:proofErr w:type="gramEnd"/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  <w:bookmarkStart w:id="0" w:name="_GoBack"/>
            <w:bookmarkEnd w:id="0"/>
          </w:p>
        </w:tc>
      </w:tr>
      <w:tr w:rsidR="00353C8E">
        <w:trPr>
          <w:trHeight w:val="630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Купольная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сетевая PTZ-камера  (разрешение HDTV 1080p при 25/30 кадрах в секунду)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Передатчик (габарит.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Трансивер)</w:t>
            </w:r>
            <w:proofErr w:type="gramEnd"/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Прожектор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круглосимметричный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UMC 400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Прожектор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круглосимметричный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UMC 250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Прожектор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круглосимметричный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UMC 150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Прожектор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круглосимметричный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UMC 70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</w:tr>
      <w:tr w:rsidR="00353C8E" w:rsidTr="00054705">
        <w:trPr>
          <w:trHeight w:val="427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Прецизионный сенсорный кабель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8 854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2.</w:t>
            </w:r>
          </w:p>
        </w:tc>
        <w:tc>
          <w:tcPr>
            <w:tcW w:w="9599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Оборудование КПП </w:t>
            </w:r>
            <w:r w:rsidR="005E042C" w:rsidRPr="005E04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(</w:t>
            </w:r>
            <w:r w:rsidR="005E04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№№1, 2, 3, 4, 5, 6, 7, 8, 9,  "</w:t>
            </w:r>
            <w:proofErr w:type="spellStart"/>
            <w:r w:rsidR="005E04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Сетунька</w:t>
            </w:r>
            <w:proofErr w:type="spellEnd"/>
            <w:r w:rsidR="005E04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", "Паровоз"</w:t>
            </w:r>
            <w:r w:rsidR="00970142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)</w:t>
            </w:r>
            <w:r w:rsidR="005E04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 Караульного городка</w:t>
            </w:r>
          </w:p>
        </w:tc>
      </w:tr>
      <w:tr w:rsidR="00353C8E">
        <w:trPr>
          <w:trHeight w:val="630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Считыватель пластиковый, стандарта карт EM-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Marine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HID для контроллеров серии NC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Считыватель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proximity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карт дальнего действия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44 </w:t>
            </w:r>
          </w:p>
        </w:tc>
      </w:tr>
      <w:tr w:rsidR="00353C8E" w:rsidTr="00054705">
        <w:trPr>
          <w:trHeight w:val="5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Считыватель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вандалозащищенный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(уличный) накладной NR-EH05, 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</w:tr>
      <w:tr w:rsidR="00353C8E">
        <w:trPr>
          <w:trHeight w:val="630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Считыватель настольный для ввода карт на ПК, стандарт EMM/HID 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</w:tr>
      <w:tr w:rsidR="00353C8E">
        <w:trPr>
          <w:trHeight w:val="630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Цветной принтер карт для двусторонней печати на пластиковых картах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Картоприемник</w:t>
            </w:r>
            <w:proofErr w:type="spellEnd"/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IP-камера внешняя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IP-камера внутренняя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34 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USB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Вебкамера</w:t>
            </w:r>
            <w:proofErr w:type="spellEnd"/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Видеосервер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РПУ "Астра РИ" с АФУ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2.12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Двухзонный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внешний анализатор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2.13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Детектор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ИК-активный</w:t>
            </w:r>
            <w:proofErr w:type="gramEnd"/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2.14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Воздушная тепловая завеса 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40 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2.15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Зонный расширитель на 8 шлейфов для  AC-08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2.16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охранный объемный оптико-электронный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2.17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охранный ручной точечный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электроконтактный</w:t>
            </w:r>
            <w:proofErr w:type="spellEnd"/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2.18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охранный точечный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магнитоконтактный</w:t>
            </w:r>
            <w:proofErr w:type="spellEnd"/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2.19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пожарный дымовой оптико-электронный точечный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2.20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пожарный ручной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2.21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Интерфейс Гигабитный GLC-С-LH-SM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2.22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ИБП 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 встроенными батареями  C-NXC/20/5/9/4  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Chloride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2.23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Источник бесперебойного питания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2.24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Источник вторичного электропитания резервированный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</w:tr>
      <w:tr w:rsidR="00353C8E">
        <w:trPr>
          <w:trHeight w:val="630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2.25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Источник вторичного электропитания резервированный (считыватели дальнего действия)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</w:tr>
      <w:tr w:rsidR="00353C8E">
        <w:trPr>
          <w:trHeight w:val="94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2.26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Источник вторичного электропитания резервированный (считыватели дальнего действия)  4 выхода по 1 А. 2 АКБ 7—12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Регулировка выходного напряжения.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</w:tr>
      <w:tr w:rsidR="00353C8E" w:rsidTr="005E042C">
        <w:trPr>
          <w:trHeight w:val="423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2.27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 w:rsidP="005E042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Коммутатор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Catalyst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</w:tr>
      <w:tr w:rsidR="00353C8E">
        <w:trPr>
          <w:trHeight w:val="630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2.28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Комплект шлагбаума: стрела 6 – 8 метров, автоматика Стрела круглого сечения, Крепление для стрелы, Опора для стрелы.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2.29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Обогреватель для шлагбаума 200 Вт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2.30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Контактор  модульный 220В, 24А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2.31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Кроссовое устройство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2.32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Лазерный принтер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2.33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Металлодетектор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общего назначения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2.34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Монитор ЖК, 19"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2.35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Монитор ЖК, 22"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2.36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Настенный кондиционер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General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Climate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2.37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Настенный кондиционер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Boracay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2.38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Сплит-система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Samsung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2.39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Оповещатель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охранно-пожарный звуковой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2.40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Оповещатель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охранно-пожарный комбинированный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2.41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Прибор приемно-контрольный охранно-пожарный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2.42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Прожектор уличный 150 ВТ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2.43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Прожектор уличный 250 ВТ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2.44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Прожектор уличный светодиодный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2.45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Рабочая Станция АРМ бюро пропусков 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2.46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Станция АРМ оператора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2.47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Сервер СКУД, ОС (основной и резервный)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353C8E" w:rsidTr="005E042C">
        <w:trPr>
          <w:trHeight w:val="422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2.48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Сетевой контроллер на одну точку прохода, RS-485, Входы: RTE (запрос на выход), DC (геркон двери), внешний датчик. 32000 ключей, функция охраны,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Antipassback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", одно /двухсторонний проход, в корпусе с БП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</w:tr>
      <w:tr w:rsidR="00353C8E">
        <w:trPr>
          <w:trHeight w:val="960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2.49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Сетевой контроллер на одну точку прохода, RS-485, Входы: RTE (запрос на выход), DC (геркон двери), внешний датчик. 5000 ключей, функция охраны,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Antipassback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", одно /двухсторонний проход, в корпусе с БП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</w:tr>
      <w:tr w:rsidR="00353C8E">
        <w:trPr>
          <w:trHeight w:val="94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2.50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Сетевой контроллер на одну точку прохода, два считывателя, 102000пользователей/ 53000 событий, возможно подключения 2-х охранных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дачиков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в корпусе с БП.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</w:tr>
      <w:tr w:rsidR="00353C8E">
        <w:trPr>
          <w:trHeight w:val="630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2.51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Сетевой охранный контроллер, 8 шлейфов с возможностью расширения до 16, RS-485, в корпусе с БП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2.52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Сумеречный выключатель 4-х функциональный 15A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</w:tr>
      <w:tr w:rsidR="00353C8E">
        <w:trPr>
          <w:trHeight w:val="630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2.53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3C8E" w:rsidRDefault="00B718E6" w:rsidP="004C38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Центральный контроллер сети для подключения контроллеров к сети </w:t>
            </w:r>
            <w:r w:rsidR="004C382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Internet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2 канала RS-485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3.</w:t>
            </w:r>
          </w:p>
        </w:tc>
        <w:tc>
          <w:tcPr>
            <w:tcW w:w="9599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6D9F1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Дизель генераторы</w:t>
            </w:r>
          </w:p>
        </w:tc>
      </w:tr>
      <w:tr w:rsidR="00353C8E">
        <w:trPr>
          <w:trHeight w:val="315"/>
        </w:trPr>
        <w:tc>
          <w:tcPr>
            <w:tcW w:w="86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66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Дизель генераторы</w:t>
            </w:r>
          </w:p>
        </w:tc>
        <w:tc>
          <w:tcPr>
            <w:tcW w:w="14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15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3C8E" w:rsidRDefault="00B718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</w:tr>
    </w:tbl>
    <w:p w:rsidR="00353C8E" w:rsidRDefault="00353C8E">
      <w:pPr>
        <w:rPr>
          <w:rFonts w:ascii="Calibri" w:eastAsia="Calibri" w:hAnsi="Calibri" w:cs="Calibri"/>
        </w:rPr>
      </w:pPr>
    </w:p>
    <w:p w:rsidR="00353C8E" w:rsidRDefault="00353C8E">
      <w:pPr>
        <w:rPr>
          <w:rFonts w:ascii="Calibri" w:eastAsia="Calibri" w:hAnsi="Calibri" w:cs="Calibri"/>
        </w:rPr>
      </w:pPr>
    </w:p>
    <w:p w:rsidR="00353C8E" w:rsidRDefault="00B718E6">
      <w:pPr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ЗАКАЗЧИК:                                                                         </w:t>
      </w:r>
      <w:r w:rsidR="005E042C">
        <w:rPr>
          <w:rFonts w:ascii="Times New Roman" w:eastAsia="Times New Roman" w:hAnsi="Times New Roman" w:cs="Times New Roman"/>
          <w:b/>
        </w:rPr>
        <w:t xml:space="preserve">                 </w:t>
      </w:r>
      <w:r>
        <w:rPr>
          <w:rFonts w:ascii="Times New Roman" w:eastAsia="Times New Roman" w:hAnsi="Times New Roman" w:cs="Times New Roman"/>
          <w:b/>
        </w:rPr>
        <w:t xml:space="preserve">ИСПОЛНИТЕЛЬ: </w:t>
      </w:r>
    </w:p>
    <w:p w:rsidR="00353C8E" w:rsidRDefault="00B718E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ООО «ОДПС Сколково»                                                                </w:t>
      </w:r>
    </w:p>
    <w:p w:rsidR="00353C8E" w:rsidRDefault="00B718E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Генеральный директор                                                                                         </w:t>
      </w:r>
    </w:p>
    <w:p w:rsidR="00353C8E" w:rsidRDefault="00353C8E">
      <w:pPr>
        <w:spacing w:after="0"/>
        <w:rPr>
          <w:rFonts w:ascii="Times New Roman" w:eastAsia="Times New Roman" w:hAnsi="Times New Roman" w:cs="Times New Roman"/>
        </w:rPr>
      </w:pPr>
    </w:p>
    <w:p w:rsidR="00353C8E" w:rsidRDefault="00B718E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________________А.С. Савченко                                       </w:t>
      </w:r>
      <w:r w:rsidR="005E042C">
        <w:rPr>
          <w:rFonts w:ascii="Times New Roman" w:eastAsia="Times New Roman" w:hAnsi="Times New Roman" w:cs="Times New Roman"/>
        </w:rPr>
        <w:t xml:space="preserve">              </w:t>
      </w:r>
      <w:r>
        <w:rPr>
          <w:rFonts w:ascii="Times New Roman" w:eastAsia="Times New Roman" w:hAnsi="Times New Roman" w:cs="Times New Roman"/>
        </w:rPr>
        <w:t>_______________</w:t>
      </w:r>
      <w:r w:rsidR="005E042C">
        <w:rPr>
          <w:rFonts w:ascii="Times New Roman" w:eastAsia="Times New Roman" w:hAnsi="Times New Roman" w:cs="Times New Roman"/>
        </w:rPr>
        <w:t>Ф.И.О.</w:t>
      </w:r>
    </w:p>
    <w:p w:rsidR="00353C8E" w:rsidRDefault="00B718E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м.п.                                                                                                м.п.     </w:t>
      </w:r>
    </w:p>
    <w:sectPr w:rsidR="00353C8E" w:rsidSect="005E042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trackRevision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C8E"/>
    <w:rsid w:val="00054705"/>
    <w:rsid w:val="0010420B"/>
    <w:rsid w:val="00240AD9"/>
    <w:rsid w:val="00257D5A"/>
    <w:rsid w:val="00353C8E"/>
    <w:rsid w:val="004C382D"/>
    <w:rsid w:val="005E042C"/>
    <w:rsid w:val="0062236D"/>
    <w:rsid w:val="00656692"/>
    <w:rsid w:val="006A7078"/>
    <w:rsid w:val="008914E7"/>
    <w:rsid w:val="00970142"/>
    <w:rsid w:val="009C1EF2"/>
    <w:rsid w:val="00B40D22"/>
    <w:rsid w:val="00B718E6"/>
    <w:rsid w:val="00BD0359"/>
    <w:rsid w:val="00C7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C1EF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C1EF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C1EF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C1EF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C1EF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C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1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C1EF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C1EF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C1EF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C1EF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C1EF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C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1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Chekin Vladimir</dc:creator>
  <cp:lastModifiedBy>Chekin Vladimir</cp:lastModifiedBy>
  <cp:revision>2</cp:revision>
  <dcterms:created xsi:type="dcterms:W3CDTF">2015-12-07T12:41:00Z</dcterms:created>
  <dcterms:modified xsi:type="dcterms:W3CDTF">2015-12-07T12:41:00Z</dcterms:modified>
</cp:coreProperties>
</file>